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1448E3" w:rsidP="00B62956">
      <w:pPr>
        <w:pStyle w:val="Default"/>
        <w:spacing w:line="276" w:lineRule="auto"/>
        <w:jc w:val="center"/>
        <w:rPr>
          <w:rFonts w:asciiTheme="minorHAnsi" w:hAnsiTheme="minorHAnsi" w:cstheme="minorHAnsi"/>
        </w:rPr>
      </w:pPr>
      <w:r w:rsidRPr="007F5115">
        <w:rPr>
          <w:rFonts w:asciiTheme="minorHAnsi" w:hAnsiTheme="minorHAnsi" w:cstheme="minorHAnsi"/>
          <w:b/>
          <w:bCs/>
        </w:rPr>
        <w:t xml:space="preserve">TEME ZA ZAVRŠNI RAD – TEHNIČAR ZA </w:t>
      </w:r>
      <w:r w:rsidR="00B62956" w:rsidRPr="007F5115">
        <w:rPr>
          <w:rFonts w:asciiTheme="minorHAnsi" w:hAnsiTheme="minorHAnsi" w:cstheme="minorHAnsi"/>
          <w:b/>
          <w:bCs/>
        </w:rPr>
        <w:t>CESTOVNI PROMET</w:t>
      </w:r>
    </w:p>
    <w:p w:rsidR="00781284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PREDMET: PROMETNA TEHNIKA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Zagrebu (s osvrtom na udio mladih vozača)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sudionika u prometu pod utjecajem alkohola i opojnih droga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Vukovarska – </w:t>
      </w:r>
      <w:proofErr w:type="spellStart"/>
      <w:r w:rsidRPr="007F5115">
        <w:rPr>
          <w:rFonts w:cstheme="minorHAnsi"/>
        </w:rPr>
        <w:t>Držićeva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Koturaška – Strojarska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Vukovarska – Savska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Vukovarska – </w:t>
      </w:r>
      <w:proofErr w:type="spellStart"/>
      <w:r w:rsidRPr="007F5115">
        <w:rPr>
          <w:rFonts w:cstheme="minorHAnsi"/>
        </w:rPr>
        <w:t>Heinzelova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Šarengradska – Ozaljska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Vukovarska – Krapinska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</w:t>
      </w:r>
      <w:proofErr w:type="spellStart"/>
      <w:r w:rsidRPr="007F5115">
        <w:rPr>
          <w:rFonts w:cstheme="minorHAnsi"/>
        </w:rPr>
        <w:t>Oporovečka</w:t>
      </w:r>
      <w:proofErr w:type="spellEnd"/>
      <w:r w:rsidRPr="007F5115">
        <w:rPr>
          <w:rFonts w:cstheme="minorHAnsi"/>
        </w:rPr>
        <w:t xml:space="preserve"> – </w:t>
      </w:r>
      <w:proofErr w:type="spellStart"/>
      <w:r w:rsidRPr="007F5115">
        <w:rPr>
          <w:rFonts w:cstheme="minorHAnsi"/>
        </w:rPr>
        <w:t>Dankovečka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razini : Ulica Dubrava – </w:t>
      </w:r>
      <w:proofErr w:type="spellStart"/>
      <w:r w:rsidRPr="007F5115">
        <w:rPr>
          <w:rFonts w:cstheme="minorHAnsi"/>
        </w:rPr>
        <w:t>Koledinečka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razini : Cimermanova – Avenija Dubrovnik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Jarun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naselju </w:t>
      </w:r>
      <w:proofErr w:type="spellStart"/>
      <w:r w:rsidRPr="007F5115">
        <w:rPr>
          <w:rFonts w:cstheme="minorHAnsi"/>
        </w:rPr>
        <w:t>Špansko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Lanište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Sloboština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Malešnica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Vrbik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naselju Prečko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više razina: Savska – Zagrebačka avenija – Slavonska avenija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</w:t>
      </w:r>
      <w:proofErr w:type="spellStart"/>
      <w:r w:rsidRPr="007F5115">
        <w:rPr>
          <w:rFonts w:cstheme="minorHAnsi"/>
        </w:rPr>
        <w:t>Držićeva</w:t>
      </w:r>
      <w:proofErr w:type="spellEnd"/>
      <w:r w:rsidRPr="007F5115">
        <w:rPr>
          <w:rFonts w:cstheme="minorHAnsi"/>
        </w:rPr>
        <w:t xml:space="preserve"> – Slavonska avenija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Grada Vukovara - </w:t>
      </w:r>
      <w:proofErr w:type="spellStart"/>
      <w:r w:rsidRPr="007F5115">
        <w:rPr>
          <w:rFonts w:cstheme="minorHAnsi"/>
        </w:rPr>
        <w:t>Heinzelova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na raskrižju u više razina: Grada Vukovara - </w:t>
      </w:r>
      <w:proofErr w:type="spellStart"/>
      <w:r w:rsidRPr="007F5115">
        <w:rPr>
          <w:rFonts w:cstheme="minorHAnsi"/>
        </w:rPr>
        <w:t>Držićeva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na raskrižju u više razina: Grada Vukovara – Savska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Prometni tokovi na raskrižju s kružnim tokom prometa – Rotor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prometa: </w:t>
      </w:r>
      <w:proofErr w:type="spellStart"/>
      <w:r w:rsidRPr="007F5115">
        <w:rPr>
          <w:rFonts w:cstheme="minorHAnsi"/>
        </w:rPr>
        <w:t>Bukovačka</w:t>
      </w:r>
      <w:proofErr w:type="spellEnd"/>
      <w:r w:rsidRPr="007F5115">
        <w:rPr>
          <w:rFonts w:cstheme="minorHAnsi"/>
        </w:rPr>
        <w:t xml:space="preserve"> - Petrova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 : Petrova - </w:t>
      </w:r>
      <w:proofErr w:type="spellStart"/>
      <w:r w:rsidRPr="007F5115">
        <w:rPr>
          <w:rFonts w:cstheme="minorHAnsi"/>
        </w:rPr>
        <w:t>Domjanićeva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Prometni tokovi na raskrižju s kružnim tokom prometa: City centar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Prometni tokovi na raskrižju s kružnim tokom prometa: </w:t>
      </w:r>
      <w:proofErr w:type="spellStart"/>
      <w:r w:rsidRPr="007F5115">
        <w:rPr>
          <w:rFonts w:cstheme="minorHAnsi"/>
        </w:rPr>
        <w:t>Škorpikova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Garaža Gorica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u mirovanju – </w:t>
      </w:r>
      <w:proofErr w:type="spellStart"/>
      <w:r w:rsidRPr="007F5115">
        <w:rPr>
          <w:rFonts w:cstheme="minorHAnsi"/>
        </w:rPr>
        <w:t>Avenu</w:t>
      </w:r>
      <w:proofErr w:type="spellEnd"/>
      <w:r w:rsidRPr="007F5115">
        <w:rPr>
          <w:rFonts w:cstheme="minorHAnsi"/>
        </w:rPr>
        <w:t xml:space="preserve"> </w:t>
      </w:r>
      <w:proofErr w:type="spellStart"/>
      <w:r w:rsidRPr="007F5115">
        <w:rPr>
          <w:rFonts w:cstheme="minorHAnsi"/>
        </w:rPr>
        <w:t>mall</w:t>
      </w:r>
      <w:proofErr w:type="spellEnd"/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Kaptol Centar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Promet u mirovanju – </w:t>
      </w:r>
      <w:proofErr w:type="spellStart"/>
      <w:r w:rsidRPr="007F5115">
        <w:rPr>
          <w:rFonts w:cstheme="minorHAnsi"/>
        </w:rPr>
        <w:t>Iblerov</w:t>
      </w:r>
      <w:proofErr w:type="spellEnd"/>
      <w:r w:rsidRPr="007F5115">
        <w:rPr>
          <w:rFonts w:cstheme="minorHAnsi"/>
        </w:rPr>
        <w:t xml:space="preserve"> Trg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Parkiralište Kaptol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Ulično parkiranje …..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Brzine prometnih tokova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vozača pri nailasku na znak ograničenja brzine kretanja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vozača pri nailasku na pješački prijelaz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Upravljanje prometom na raskrižju pomoću prometnih svjetala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Zeleni val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Očevid prometne nesreće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Vještačenje prometne nesreće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službe sigurnosti u poduzećima cestovnog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Održavanje cesta i zimska služba kao čimbenik optimalne eksploatacije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Signalizacija i vođenje prometa pri rekonstrukcijama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eko test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tehnički pregled električnog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rPr>
          <w:rFonts w:cstheme="minorHAnsi"/>
        </w:rPr>
      </w:pPr>
      <w:r w:rsidRPr="007F5115">
        <w:rPr>
          <w:rFonts w:cstheme="minorHAnsi"/>
        </w:rPr>
        <w:lastRenderedPageBreak/>
        <w:t>Vozilo kao čimbenik sigurnosti prometa – električni automobil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Vozilo kao čimbenik sigurnosti prometa – procjena štete na vozilu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Nadzor nad odvijanjem prometa 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Udio mladih vozača bez vozačke dozvole u prometnim nesrećama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Vertikalna i horizontalna signalizacija na prometnicama s primjenom na dionici …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Klimatski čimbenici koji utječu na sigurnost prometa (poledica na cestovnim objektima)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Ponašanje sudionika u prometu pri prolasku kraj znaka ograničenja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Znanje u funkciji sigurnosti prometa (prolaznost na vozačkim ispitima)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biciklu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mopedu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 na motociklu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Tunel kroz Medvednicu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Sigurnosni pojasevi, nasloni za glavu i zračni jastuci – učešće vezanih i nevezanih tijekom vožnje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Aktivni čimbenici sigurnosti prometa kod vozila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Prometne nesreće na autocestama u Republici Hrvatskoj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Pregled vozila u funkciji sigurnosti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Ograničenja brzina na prometnicama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na području Velike Gorice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Ličko-Senjskoj županiji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na području Zagrebačke županije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Sustavi naplate </w:t>
      </w:r>
      <w:proofErr w:type="spellStart"/>
      <w:r w:rsidRPr="007F5115">
        <w:rPr>
          <w:rFonts w:cstheme="minorHAnsi"/>
        </w:rPr>
        <w:t>autocestarine</w:t>
      </w:r>
      <w:proofErr w:type="spellEnd"/>
      <w:r w:rsidRPr="007F5115">
        <w:rPr>
          <w:rFonts w:cstheme="minorHAnsi"/>
        </w:rPr>
        <w:t xml:space="preserve">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Signalizacija i oprema autoceste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biciklističkog prometa u Gradu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Vođenje prometnih tokova u Velikoj Gorici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Karlovačkoj županiji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Blagdani i sigurnost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Odvijanje prometa na prometnicama Like u zimskim uvjetima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Naplatno brojenje prometa na AC Zagreb-Rijeka (naplata Lučko)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</w:rPr>
      </w:pPr>
      <w:r w:rsidRPr="007F5115">
        <w:rPr>
          <w:rFonts w:asciiTheme="minorHAnsi" w:hAnsiTheme="minorHAnsi" w:cstheme="minorHAnsi"/>
          <w:color w:val="000000"/>
        </w:rPr>
        <w:t xml:space="preserve">Utjecaj tehničkog pregleda vozila na sigurnost prometa 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Uloga stanica za tehnički pregled vozila s gledišta sigurnosti prometa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Vođenje prometnih tokova u gradu Samoboru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Održavanje prometnica u Gorskom kotaru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Rekonstrukcija odvijanja prometa u Zaprešiću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Promet u mirovanju – garaža Glavni kolodvor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Brzine prometnih tokova na relaciji Velika Gorica-Zagreb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Pregled vozila u funkciji sigurnosti prometa (dnevni, preventivni, periodični, godišnji) u RO.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Analiza prometnih nesreća u RH s osvrtom na sudjelovanje putničkih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Sigurnost odvijanja prometa u Gradu Zagrebu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Organizacija prometa na zagrebačkim mostovima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Sigurnost prometa na prijelazima ceste preko željezničke pruge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Primjena električnog automobila u cestovnom prometu na području Grada Zagreba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Električni automobil u funkciji ekonomičnosti i ekologije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Utjecaj električnog automobila na sigurnost suvremenog cestovnog prometa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Uporaba alternativnih tehnologija u cestovnom prometu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Opravdanost za uvođenje alternativnih tehnologija u cestovnom prometu 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Mogućnosti napajanja u funkciji opravdanosti za uvođenje električnog automobila na području RH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Mogućnosti održavanja i tehničkog pregleda električnog automobila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Udio mladih vozača bez položenog vozačkog ispita u prometnim nezgodama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Eko vožnja (pametniji i učinkovitiji stil vožnje)</w:t>
      </w:r>
    </w:p>
    <w:p w:rsidR="00781284" w:rsidRPr="007F5115" w:rsidRDefault="00781284" w:rsidP="00781284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lastRenderedPageBreak/>
        <w:t xml:space="preserve">Inteligentni inovativni prijevozni i sigurnosni sustavi na vozilima 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Oprema ceste u funkciji sigurnosti cestovnog prometa  </w:t>
      </w:r>
    </w:p>
    <w:p w:rsidR="0083272F" w:rsidRPr="007F5115" w:rsidRDefault="0083272F" w:rsidP="0083272F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Utjecaj zaštitne opreme motociklista na posljedice prometne nesreće  </w:t>
      </w:r>
    </w:p>
    <w:p w:rsidR="0083272F" w:rsidRPr="007F5115" w:rsidRDefault="0083272F" w:rsidP="00477717">
      <w:pPr>
        <w:pStyle w:val="StandardWeb"/>
        <w:numPr>
          <w:ilvl w:val="0"/>
          <w:numId w:val="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7F5115">
        <w:rPr>
          <w:rFonts w:asciiTheme="minorHAnsi" w:hAnsiTheme="minorHAnsi" w:cstheme="minorHAnsi"/>
          <w:color w:val="000000"/>
          <w:sz w:val="22"/>
          <w:szCs w:val="22"/>
        </w:rPr>
        <w:t xml:space="preserve">Utjecaj pneumatika na stabilnost cestovnih vozila 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>Brojenje prometa u funkciji prometnog planiranja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 xml:space="preserve">Uočljivost pješaka u prometu </w:t>
      </w:r>
    </w:p>
    <w:p w:rsidR="0083272F" w:rsidRPr="007F5115" w:rsidRDefault="0083272F" w:rsidP="0083272F">
      <w:pPr>
        <w:pStyle w:val="Odlomakpopisa"/>
        <w:numPr>
          <w:ilvl w:val="0"/>
          <w:numId w:val="5"/>
        </w:numPr>
        <w:spacing w:after="160" w:line="259" w:lineRule="auto"/>
        <w:rPr>
          <w:rFonts w:cstheme="minorHAnsi"/>
        </w:rPr>
      </w:pPr>
      <w:r w:rsidRPr="007F5115">
        <w:rPr>
          <w:rFonts w:cstheme="minorHAnsi"/>
        </w:rPr>
        <w:t xml:space="preserve">Sigurnost pješačkog prometa  </w:t>
      </w:r>
    </w:p>
    <w:p w:rsidR="0083272F" w:rsidRPr="007F5115" w:rsidRDefault="0083272F" w:rsidP="0083272F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</w:rPr>
      </w:pPr>
    </w:p>
    <w:p w:rsidR="00781284" w:rsidRPr="007F5115" w:rsidRDefault="00781284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t xml:space="preserve">PREDMET: </w:t>
      </w:r>
      <w:r w:rsidR="00C435FC" w:rsidRPr="007F5115">
        <w:rPr>
          <w:rFonts w:cstheme="minorHAnsi"/>
          <w:b/>
          <w:sz w:val="24"/>
          <w:szCs w:val="24"/>
        </w:rPr>
        <w:t>PRIJEVOZ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1. Analiza tramvajske linije … po izboru učenika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2. Analiza autobusne linije … po izboru učenika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3. Tramvajski prijevoz grada Zagreba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4. Prijevoz osoba s invaliditetom u gradu Zagrebu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5. Sustav upravljanja i nadzora prometa ZET-a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6. Sustavi naplate prijevoza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7. Sustav održavanja voznog  parka ZET-a (Autobusni pogon)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8. Sustav održavanja voznog parka ZET-a (Tramvajski pogon  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9. Organizacija prijevoza  putnika ZET-a (Autobusni pogon )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10. Organizacija prijevoza  putnika ZET-a (Tramvajski pogon )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11. Taxi prijevoz grada Zagreba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12. Analiza rada autobusnog kolodvora    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13. Tehnički pregledi vozila za prijevoz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14. Lokalni autobusni prijevoz Zagreba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15. Uloga  tramvaja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16. Uloga podzemne željeznice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17. Električni  autobusi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18. Autobusi na plinski pogon 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19. Utjecaj prometa na onečišćenje zraka u Zagrebu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20. Biciklistički promet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21. Integrirani prijevoz putnika zagrebačke županije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22. Organizacija održavanja cesta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23. </w:t>
      </w:r>
      <w:proofErr w:type="spellStart"/>
      <w:r w:rsidRPr="007F5115">
        <w:rPr>
          <w:rFonts w:cstheme="minorHAnsi"/>
        </w:rPr>
        <w:t>Intermodalni</w:t>
      </w:r>
      <w:proofErr w:type="spellEnd"/>
      <w:r w:rsidRPr="007F5115">
        <w:rPr>
          <w:rFonts w:cstheme="minorHAnsi"/>
        </w:rPr>
        <w:t xml:space="preserve"> putnički terminali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24. Uvođenje nove linije javnog prijevoza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25. Utjecaj regulacija prometa na odvijanje  javnog  prijevoza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26. Uloga trolejbusa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27. Uloga gradske željeznice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28. Usporedba autobusnog i željezničkog prijevoza u RH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29. Tarifni sustavi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30. Racionalizacija u autobusnom prometu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31. Analiza javnog gradskog prijevoza u Zagrebu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32. Analiza autobusnog prijevoza putnika u  RH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33. Uloga uspinjača u prijevozu putnika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34. Postupci s prtljagom u autobusnom i javnom gradskom prometu 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35. Postupci s kućnim ljubimcima u autobusnom i javnom gradskom prometu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>36. Čimbenici prema kojima putnik bira prijevozno sredstvo</w:t>
      </w:r>
    </w:p>
    <w:p w:rsidR="007F5115" w:rsidRPr="007F5115" w:rsidRDefault="007F5115" w:rsidP="007F5115">
      <w:pPr>
        <w:spacing w:after="0" w:line="240" w:lineRule="auto"/>
        <w:rPr>
          <w:rFonts w:cstheme="minorHAnsi"/>
        </w:rPr>
      </w:pPr>
      <w:r w:rsidRPr="007F5115">
        <w:rPr>
          <w:rFonts w:cstheme="minorHAnsi"/>
        </w:rPr>
        <w:t xml:space="preserve">37. Tarife u javnom gradskom prijevozu putnika  </w:t>
      </w: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7F5115" w:rsidRPr="007F5115" w:rsidRDefault="007F5115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</w:p>
    <w:p w:rsidR="001448E3" w:rsidRPr="007F5115" w:rsidRDefault="00C435FC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lastRenderedPageBreak/>
        <w:t>PREDMET: PRIJEVOZ TERETA</w:t>
      </w:r>
    </w:p>
    <w:p w:rsidR="00B62956" w:rsidRPr="007F5115" w:rsidRDefault="00B62956" w:rsidP="00B62956">
      <w:pPr>
        <w:spacing w:after="0"/>
        <w:ind w:firstLine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1. Utjecaj tereta u formiranju cijene prijevoza</w:t>
      </w:r>
    </w:p>
    <w:p w:rsidR="00B62956" w:rsidRPr="007F5115" w:rsidRDefault="00B62956" w:rsidP="00B62956">
      <w:pPr>
        <w:spacing w:after="0"/>
        <w:ind w:firstLine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2. Uloga ambalaže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3. Postupci slaganja i </w:t>
      </w:r>
      <w:proofErr w:type="spellStart"/>
      <w:r w:rsidRPr="007F5115">
        <w:rPr>
          <w:rFonts w:cstheme="minorHAnsi"/>
          <w:sz w:val="24"/>
          <w:szCs w:val="24"/>
        </w:rPr>
        <w:t>učvrščivanja</w:t>
      </w:r>
      <w:proofErr w:type="spellEnd"/>
      <w:r w:rsidRPr="007F5115">
        <w:rPr>
          <w:rFonts w:cstheme="minorHAnsi"/>
          <w:sz w:val="24"/>
          <w:szCs w:val="24"/>
        </w:rPr>
        <w:t xml:space="preserve"> tereta na vozilu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4. Karakteristike teretnih cestovnih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5. Uloga posade vozila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6. Uloga disponenta u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7. Uloga referenta voznog parka u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8. Osobine i uloga viličara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9. Osobine i uloga dizalica i dizala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10. Osobine i uloga prijenosnika u prekrcaju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11. Analiza prijevoznog procesa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12. Prijevoz opasnih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13. Prijevoz specijalnih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14. Prijevoz živih životinja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15. Prijevoz lakopokvarljivih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16. Organizacija  prijevoza tereta u unutarnjem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17 Organizacija  prijevoza tereta u međunarodnom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18. Uloga skladišta u 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19. Uloga teretnih cestovnih terminala organizaciji prijevoza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20. Primjena racionalizacije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21. Dokumentacija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22. Uloga tahografa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23. Gospodarski čimbenici primjene kontejnera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24. Primjena paleta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25. Mjerenje iskoristivosti voznog parka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26. Mjerenje iskoristivosti prijeđenog puta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27. Mjerenje iskoristivosti vozila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28. Pokazatelji uspješnosti poslovanja u transportnom poduzeću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29. Značenje slaganja i učvršćivanja tereta za sigurnost u prometu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30. Utjecaj tehnike prekrcaja tereta na sigurnost prekrcaja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31.  Istraživanja tržišta u organizaciji prijevoznog procesa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32. Uloga </w:t>
      </w:r>
      <w:proofErr w:type="spellStart"/>
      <w:r w:rsidRPr="007F5115">
        <w:rPr>
          <w:rFonts w:cstheme="minorHAnsi"/>
          <w:sz w:val="24"/>
          <w:szCs w:val="24"/>
        </w:rPr>
        <w:t>incoterms</w:t>
      </w:r>
      <w:proofErr w:type="spellEnd"/>
      <w:r w:rsidRPr="007F5115">
        <w:rPr>
          <w:rFonts w:cstheme="minorHAnsi"/>
          <w:sz w:val="24"/>
          <w:szCs w:val="24"/>
        </w:rPr>
        <w:t xml:space="preserve"> termina u prijevoznom procesu 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33. Uloga špeditera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34. Organizacija sajamski h poslova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35. Nadzor kakvoće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36. Primjena modernih tehnologija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37. Organizacija </w:t>
      </w:r>
      <w:proofErr w:type="spellStart"/>
      <w:r w:rsidRPr="007F5115">
        <w:rPr>
          <w:rFonts w:cstheme="minorHAnsi"/>
          <w:sz w:val="24"/>
          <w:szCs w:val="24"/>
        </w:rPr>
        <w:t>multimodalnog</w:t>
      </w:r>
      <w:proofErr w:type="spellEnd"/>
      <w:r w:rsidRPr="007F5115">
        <w:rPr>
          <w:rFonts w:cstheme="minorHAnsi"/>
          <w:sz w:val="24"/>
          <w:szCs w:val="24"/>
        </w:rPr>
        <w:t xml:space="preserve"> prijevoza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38. Izrada ugovora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39. Carinski sustav Republike Hrvatske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40. Carinske isprave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lastRenderedPageBreak/>
        <w:t>41. Primjena carinskih tarifa u carinjenju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63. Oslobađanje od plaćanja carine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42. Zaštitne mjere pri uvozu i izvozu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43. Nadzor ispravnosti isprava i obračun troškova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44. </w:t>
      </w:r>
      <w:proofErr w:type="spellStart"/>
      <w:r w:rsidRPr="007F5115">
        <w:rPr>
          <w:rFonts w:cstheme="minorHAnsi"/>
          <w:sz w:val="24"/>
          <w:szCs w:val="24"/>
        </w:rPr>
        <w:t>Leasing</w:t>
      </w:r>
      <w:proofErr w:type="spellEnd"/>
      <w:r w:rsidRPr="007F5115">
        <w:rPr>
          <w:rFonts w:cstheme="minorHAnsi"/>
          <w:sz w:val="24"/>
          <w:szCs w:val="24"/>
        </w:rPr>
        <w:t xml:space="preserve"> teretnih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45. Analiza podataka  iz tahografa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46. Uloga karneta TIR u prijevoznom procesu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47. Prijevoz i zbrinjavane  otpada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48. Primjena modernih tehnologija u praćenju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49. Poslovi u svezi carinjenja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50. Carinsko poznavanje robe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51. Unošenje robe u carinsko područje RH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52. Obavezno i  </w:t>
      </w:r>
      <w:proofErr w:type="spellStart"/>
      <w:r w:rsidRPr="007F5115">
        <w:rPr>
          <w:rFonts w:cstheme="minorHAnsi"/>
          <w:sz w:val="24"/>
          <w:szCs w:val="24"/>
        </w:rPr>
        <w:t>kasko</w:t>
      </w:r>
      <w:proofErr w:type="spellEnd"/>
      <w:r w:rsidRPr="007F5115">
        <w:rPr>
          <w:rFonts w:cstheme="minorHAnsi"/>
          <w:sz w:val="24"/>
          <w:szCs w:val="24"/>
        </w:rPr>
        <w:t xml:space="preserve"> osiguranje cestovnih vozila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53. Osiguranje tereta  na vozilu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54. Rizici u  polovima osiguranja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55. Kontrola robe u prijevozu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56. Organizacija zbirnog prometa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57. Prijevoz za vlastite potrebe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58. Tehnologija prijevoz tekućina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59. Postupci  racionalizacije u prijevozu tereta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60. Teret kao predmet prijevoza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 xml:space="preserve">61. </w:t>
      </w:r>
      <w:proofErr w:type="spellStart"/>
      <w:r w:rsidRPr="007F5115">
        <w:rPr>
          <w:rFonts w:cstheme="minorHAnsi"/>
          <w:sz w:val="24"/>
          <w:szCs w:val="24"/>
        </w:rPr>
        <w:t>Multimodalni</w:t>
      </w:r>
      <w:proofErr w:type="spellEnd"/>
      <w:r w:rsidRPr="007F5115">
        <w:rPr>
          <w:rFonts w:cstheme="minorHAnsi"/>
          <w:sz w:val="24"/>
          <w:szCs w:val="24"/>
        </w:rPr>
        <w:t xml:space="preserve"> transport</w:t>
      </w:r>
    </w:p>
    <w:p w:rsidR="00B62956" w:rsidRPr="007F5115" w:rsidRDefault="00B62956" w:rsidP="00B62956">
      <w:pPr>
        <w:spacing w:after="0"/>
        <w:ind w:left="708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62. Homologacija vozila</w:t>
      </w:r>
    </w:p>
    <w:p w:rsidR="00C435FC" w:rsidRPr="007F5115" w:rsidRDefault="00C435FC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1448E3" w:rsidRPr="007F5115" w:rsidRDefault="00B62956" w:rsidP="00B62956">
      <w:pPr>
        <w:autoSpaceDE w:val="0"/>
        <w:autoSpaceDN w:val="0"/>
        <w:adjustRightInd w:val="0"/>
        <w:spacing w:after="0"/>
        <w:rPr>
          <w:rFonts w:cstheme="minorHAnsi"/>
          <w:b/>
          <w:sz w:val="24"/>
          <w:szCs w:val="24"/>
        </w:rPr>
      </w:pPr>
      <w:r w:rsidRPr="007F5115">
        <w:rPr>
          <w:rFonts w:cstheme="minorHAnsi"/>
          <w:b/>
          <w:sz w:val="24"/>
          <w:szCs w:val="24"/>
        </w:rPr>
        <w:t>PREDMET: CESTOVNA VOZILA</w:t>
      </w:r>
    </w:p>
    <w:p w:rsidR="00B62956" w:rsidRPr="007F5115" w:rsidRDefault="00B62956" w:rsidP="00B62956">
      <w:pPr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Analiza novih tehnologija u automobilskoj industriji: prednosti i nedostaci uporabe novih tehnologija u sadašnjosti i budućnosti</w:t>
      </w:r>
    </w:p>
    <w:p w:rsidR="00B62956" w:rsidRPr="007F5115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Pogon vozila alternativnim gorivom u budućnosti te primjene na vozilima u današnje vrijeme</w:t>
      </w:r>
    </w:p>
    <w:p w:rsidR="00B62956" w:rsidRPr="007F5115" w:rsidRDefault="00B62956" w:rsidP="00B6295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</w:rPr>
      </w:pPr>
      <w:r w:rsidRPr="007F5115">
        <w:rPr>
          <w:rFonts w:eastAsia="Times New Roman" w:cstheme="minorHAnsi"/>
          <w:color w:val="000000"/>
          <w:sz w:val="24"/>
          <w:szCs w:val="24"/>
        </w:rPr>
        <w:t>Analiza stanja cestovnih vozila u prometu u razdoblju od 2007. do 2017. godine (usporedba između Republike Hrvatske i Republike Slovenije)</w:t>
      </w:r>
    </w:p>
    <w:p w:rsidR="001448E3" w:rsidRPr="007F5115" w:rsidRDefault="001448E3" w:rsidP="00B62956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</w:p>
    <w:p w:rsidR="00560E68" w:rsidRPr="007F5115" w:rsidRDefault="008363B5" w:rsidP="008363B5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Ravnateljica</w:t>
      </w:r>
    </w:p>
    <w:p w:rsidR="008363B5" w:rsidRPr="007F5115" w:rsidRDefault="008363B5" w:rsidP="008363B5">
      <w:pPr>
        <w:autoSpaceDE w:val="0"/>
        <w:autoSpaceDN w:val="0"/>
        <w:adjustRightInd w:val="0"/>
        <w:spacing w:after="0"/>
        <w:jc w:val="right"/>
        <w:rPr>
          <w:rFonts w:cstheme="minorHAnsi"/>
          <w:sz w:val="24"/>
          <w:szCs w:val="24"/>
        </w:rPr>
      </w:pPr>
      <w:r w:rsidRPr="007F5115">
        <w:rPr>
          <w:rFonts w:cstheme="minorHAnsi"/>
          <w:sz w:val="24"/>
          <w:szCs w:val="24"/>
        </w:rPr>
        <w:t>Renata Heljić, dipl.ing.</w:t>
      </w:r>
    </w:p>
    <w:sectPr w:rsidR="008363B5" w:rsidRPr="007F5115" w:rsidSect="0078128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D0E" w:rsidRDefault="003D6D0E" w:rsidP="001448E3">
      <w:pPr>
        <w:spacing w:after="0" w:line="240" w:lineRule="auto"/>
      </w:pPr>
      <w:r>
        <w:separator/>
      </w:r>
    </w:p>
  </w:endnote>
  <w:endnote w:type="continuationSeparator" w:id="0">
    <w:p w:rsidR="003D6D0E" w:rsidRDefault="003D6D0E" w:rsidP="00144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62" w:rsidRDefault="000F4F62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62" w:rsidRDefault="000F4F62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62" w:rsidRDefault="000F4F6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D0E" w:rsidRDefault="003D6D0E" w:rsidP="001448E3">
      <w:pPr>
        <w:spacing w:after="0" w:line="240" w:lineRule="auto"/>
      </w:pPr>
      <w:r>
        <w:separator/>
      </w:r>
    </w:p>
  </w:footnote>
  <w:footnote w:type="continuationSeparator" w:id="0">
    <w:p w:rsidR="003D6D0E" w:rsidRDefault="003D6D0E" w:rsidP="001448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62" w:rsidRDefault="000F4F62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48E3" w:rsidRDefault="001448E3" w:rsidP="001448E3">
    <w:pPr>
      <w:autoSpaceDE w:val="0"/>
      <w:autoSpaceDN w:val="0"/>
      <w:adjustRightInd w:val="0"/>
      <w:spacing w:after="0" w:line="240" w:lineRule="auto"/>
      <w:rPr>
        <w:rFonts w:ascii="Calibri,Italic" w:hAnsi="Calibri,Italic" w:cs="Calibri,Italic"/>
        <w:i/>
        <w:iCs/>
      </w:rPr>
    </w:pPr>
    <w:r>
      <w:rPr>
        <w:rFonts w:ascii="Calibri,Italic" w:hAnsi="Calibri,Italic" w:cs="Calibri,Italic"/>
        <w:i/>
        <w:iCs/>
      </w:rPr>
      <w:t xml:space="preserve">Teme za završni rad – školska godina </w:t>
    </w:r>
    <w:r>
      <w:rPr>
        <w:rFonts w:ascii="Calibri,Italic" w:hAnsi="Calibri,Italic" w:cs="Calibri,Italic"/>
        <w:i/>
        <w:iCs/>
      </w:rPr>
      <w:t>201</w:t>
    </w:r>
    <w:r w:rsidR="00D55EF6">
      <w:rPr>
        <w:rFonts w:ascii="Calibri,Italic" w:hAnsi="Calibri,Italic" w:cs="Calibri,Italic"/>
        <w:i/>
        <w:iCs/>
      </w:rPr>
      <w:t>9./20</w:t>
    </w:r>
    <w:bookmarkStart w:id="0" w:name="_GoBack"/>
    <w:bookmarkEnd w:id="0"/>
    <w:r>
      <w:rPr>
        <w:rFonts w:ascii="Calibri,Italic" w:hAnsi="Calibri,Italic" w:cs="Calibri,Italic"/>
        <w:i/>
        <w:iCs/>
      </w:rPr>
      <w:t xml:space="preserve">. – Tehničar za </w:t>
    </w:r>
    <w:r w:rsidR="00B62956">
      <w:rPr>
        <w:rFonts w:ascii="Calibri,Italic" w:hAnsi="Calibri,Italic" w:cs="Calibri,Italic"/>
        <w:i/>
        <w:iCs/>
      </w:rPr>
      <w:t>cestovni promet</w:t>
    </w:r>
  </w:p>
  <w:p w:rsidR="001448E3" w:rsidRDefault="001448E3" w:rsidP="001448E3">
    <w:pPr>
      <w:pStyle w:val="Zaglavlje"/>
    </w:pPr>
  </w:p>
  <w:p w:rsidR="001448E3" w:rsidRPr="00832BA0" w:rsidRDefault="001448E3" w:rsidP="001448E3">
    <w:pPr>
      <w:autoSpaceDE w:val="0"/>
      <w:autoSpaceDN w:val="0"/>
      <w:adjustRightInd w:val="0"/>
      <w:spacing w:after="0" w:line="240" w:lineRule="auto"/>
      <w:rPr>
        <w:rFonts w:ascii="Calibri,Bold" w:hAnsi="Calibri,Bold" w:cs="Calibri,Bold"/>
        <w:b/>
        <w:bCs/>
        <w:sz w:val="18"/>
      </w:rPr>
    </w:pPr>
    <w:r w:rsidRPr="00832BA0">
      <w:rPr>
        <w:rFonts w:asciiTheme="majorHAnsi" w:hAnsiTheme="majorHAnsi" w:cs="Calibri,Italic"/>
        <w:iCs/>
        <w:sz w:val="18"/>
      </w:rPr>
      <w:t>ŠKOLA ZA CESTOVNI PROMET, ZAGREB</w:t>
    </w:r>
    <w:r w:rsidRPr="00832BA0">
      <w:rPr>
        <w:rFonts w:asciiTheme="majorHAnsi" w:hAnsiTheme="majorHAnsi" w:cs="Calibri,Italic"/>
        <w:iCs/>
        <w:sz w:val="18"/>
      </w:rPr>
      <w:tab/>
    </w:r>
    <w:r w:rsidRPr="00832BA0">
      <w:rPr>
        <w:rFonts w:ascii="Calibri" w:hAnsi="Calibri" w:cs="Calibri"/>
        <w:sz w:val="18"/>
      </w:rPr>
      <w:t xml:space="preserve">OBRAZOVNI SEKTOR: </w:t>
    </w:r>
    <w:r w:rsidRPr="00832BA0">
      <w:rPr>
        <w:rFonts w:ascii="Calibri,Bold" w:hAnsi="Calibri,Bold" w:cs="Calibri,Bold"/>
        <w:b/>
        <w:bCs/>
        <w:sz w:val="18"/>
      </w:rPr>
      <w:t>PROMET I LOGISTIKA</w:t>
    </w:r>
  </w:p>
  <w:p w:rsidR="001448E3" w:rsidRPr="00265EA5" w:rsidRDefault="001448E3" w:rsidP="001448E3">
    <w:pPr>
      <w:autoSpaceDE w:val="0"/>
      <w:autoSpaceDN w:val="0"/>
      <w:adjustRightInd w:val="0"/>
      <w:spacing w:after="0" w:line="240" w:lineRule="auto"/>
      <w:ind w:left="4248" w:hanging="4248"/>
      <w:rPr>
        <w:rFonts w:ascii="Calibri,Bold" w:hAnsi="Calibri,Bold" w:cs="Calibri,Bold"/>
        <w:b/>
        <w:bCs/>
        <w:sz w:val="14"/>
      </w:rPr>
    </w:pPr>
    <w:r w:rsidRPr="00832BA0">
      <w:rPr>
        <w:rFonts w:asciiTheme="majorHAnsi" w:hAnsiTheme="majorHAnsi" w:cs="Calibri"/>
        <w:sz w:val="18"/>
      </w:rPr>
      <w:t>TRG J. F. KENNEDYJA 8</w:t>
    </w:r>
    <w:r>
      <w:rPr>
        <w:rFonts w:asciiTheme="majorHAnsi" w:hAnsiTheme="majorHAnsi" w:cs="Calibri"/>
        <w:sz w:val="18"/>
      </w:rPr>
      <w:t xml:space="preserve">                                             </w:t>
    </w:r>
    <w:r w:rsidRPr="00832BA0">
      <w:rPr>
        <w:rFonts w:ascii="Calibri" w:hAnsi="Calibri" w:cs="Calibri"/>
        <w:sz w:val="18"/>
      </w:rPr>
      <w:t xml:space="preserve">PROGRAM ZA ZANIMANJE: </w:t>
    </w:r>
    <w:r>
      <w:rPr>
        <w:rFonts w:ascii="Calibri,Bold" w:hAnsi="Calibri,Bold" w:cs="Calibri,Bold"/>
        <w:b/>
        <w:bCs/>
        <w:sz w:val="18"/>
      </w:rPr>
      <w:t xml:space="preserve">TEHNIČAR ZA </w:t>
    </w:r>
    <w:r w:rsidR="00B62956">
      <w:rPr>
        <w:rFonts w:ascii="Calibri,Bold" w:hAnsi="Calibri,Bold" w:cs="Calibri,Bold"/>
        <w:b/>
        <w:bCs/>
        <w:sz w:val="18"/>
      </w:rPr>
      <w:t>CESTOVNI PROMET</w:t>
    </w:r>
  </w:p>
  <w:p w:rsidR="001448E3" w:rsidRPr="001448E3" w:rsidRDefault="000F4F62" w:rsidP="001448E3">
    <w:pPr>
      <w:autoSpaceDE w:val="0"/>
      <w:autoSpaceDN w:val="0"/>
      <w:adjustRightInd w:val="0"/>
      <w:spacing w:after="0" w:line="240" w:lineRule="auto"/>
      <w:rPr>
        <w:rFonts w:asciiTheme="majorHAnsi" w:hAnsiTheme="majorHAnsi" w:cs="Calibri"/>
        <w:sz w:val="18"/>
      </w:rPr>
    </w:pPr>
    <w:r>
      <w:rPr>
        <w:rFonts w:asciiTheme="majorHAnsi" w:hAnsiTheme="majorHAnsi" w:cs="Calibri"/>
        <w:sz w:val="18"/>
      </w:rPr>
      <w:t>ZAGREB, 17. LISTOPADA 2018</w:t>
    </w:r>
    <w:r w:rsidR="001448E3" w:rsidRPr="00265EA5">
      <w:rPr>
        <w:rFonts w:asciiTheme="majorHAnsi" w:hAnsiTheme="majorHAnsi" w:cs="Calibri"/>
        <w:sz w:val="18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F62" w:rsidRDefault="000F4F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250"/>
    <w:multiLevelType w:val="hybridMultilevel"/>
    <w:tmpl w:val="30CC82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97B86"/>
    <w:multiLevelType w:val="multilevel"/>
    <w:tmpl w:val="388CA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070206"/>
    <w:multiLevelType w:val="hybridMultilevel"/>
    <w:tmpl w:val="859C30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61455A"/>
    <w:multiLevelType w:val="hybridMultilevel"/>
    <w:tmpl w:val="979497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95203"/>
    <w:multiLevelType w:val="hybridMultilevel"/>
    <w:tmpl w:val="50A43E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47C8B"/>
    <w:multiLevelType w:val="hybridMultilevel"/>
    <w:tmpl w:val="641E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FC0"/>
    <w:rsid w:val="000A2320"/>
    <w:rsid w:val="000E1C06"/>
    <w:rsid w:val="000F4F62"/>
    <w:rsid w:val="001448E3"/>
    <w:rsid w:val="00187FC0"/>
    <w:rsid w:val="001C7A81"/>
    <w:rsid w:val="001D4502"/>
    <w:rsid w:val="002130F4"/>
    <w:rsid w:val="002E0C4D"/>
    <w:rsid w:val="002F1899"/>
    <w:rsid w:val="003341A7"/>
    <w:rsid w:val="003D6D0E"/>
    <w:rsid w:val="004F3332"/>
    <w:rsid w:val="00543E25"/>
    <w:rsid w:val="00560E68"/>
    <w:rsid w:val="00657816"/>
    <w:rsid w:val="00781284"/>
    <w:rsid w:val="007F5115"/>
    <w:rsid w:val="0083272F"/>
    <w:rsid w:val="008363B5"/>
    <w:rsid w:val="00836738"/>
    <w:rsid w:val="00856F95"/>
    <w:rsid w:val="00926161"/>
    <w:rsid w:val="00B22CD0"/>
    <w:rsid w:val="00B62956"/>
    <w:rsid w:val="00C07E8C"/>
    <w:rsid w:val="00C435FC"/>
    <w:rsid w:val="00D55EF6"/>
    <w:rsid w:val="00EB19EF"/>
    <w:rsid w:val="00F9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510B"/>
  <w15:docId w15:val="{70C428DB-F592-45EB-A12D-C56BC99B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448E3"/>
  </w:style>
  <w:style w:type="paragraph" w:styleId="Podnoje">
    <w:name w:val="footer"/>
    <w:basedOn w:val="Normal"/>
    <w:link w:val="PodnojeChar"/>
    <w:uiPriority w:val="99"/>
    <w:unhideWhenUsed/>
    <w:rsid w:val="001448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448E3"/>
  </w:style>
  <w:style w:type="paragraph" w:customStyle="1" w:styleId="Default">
    <w:name w:val="Default"/>
    <w:rsid w:val="001448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E0C4D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32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Anja Trišić Koprivnjak</cp:lastModifiedBy>
  <cp:revision>2</cp:revision>
  <dcterms:created xsi:type="dcterms:W3CDTF">2019-10-30T10:09:00Z</dcterms:created>
  <dcterms:modified xsi:type="dcterms:W3CDTF">2019-10-30T10:09:00Z</dcterms:modified>
</cp:coreProperties>
</file>